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B9" w:rsidRPr="00097AC5" w:rsidRDefault="004B06B9" w:rsidP="004B06B9">
      <w:pPr>
        <w:numPr>
          <w:ilvl w:val="0"/>
          <w:numId w:val="1"/>
        </w:numPr>
        <w:rPr>
          <w:b/>
          <w:sz w:val="28"/>
          <w:szCs w:val="28"/>
        </w:rPr>
      </w:pPr>
      <w:r w:rsidRPr="00097AC5">
        <w:rPr>
          <w:b/>
          <w:sz w:val="28"/>
          <w:szCs w:val="28"/>
        </w:rPr>
        <w:t>TARİHİ GELİŞİM</w:t>
      </w:r>
    </w:p>
    <w:p w:rsidR="004B06B9" w:rsidRPr="00097AC5" w:rsidRDefault="004B06B9" w:rsidP="004B06B9">
      <w:pPr>
        <w:ind w:left="720"/>
        <w:rPr>
          <w:b/>
          <w:sz w:val="28"/>
          <w:szCs w:val="28"/>
        </w:rPr>
      </w:pPr>
    </w:p>
    <w:p w:rsidR="005F7B27" w:rsidRPr="00097AC5" w:rsidRDefault="004B06B9" w:rsidP="004B06B9">
      <w:pPr>
        <w:rPr>
          <w:b/>
          <w:color w:val="000000"/>
          <w:sz w:val="28"/>
          <w:szCs w:val="28"/>
        </w:rPr>
      </w:pPr>
      <w:r w:rsidRPr="00097AC5">
        <w:rPr>
          <w:b/>
          <w:sz w:val="28"/>
          <w:szCs w:val="28"/>
        </w:rPr>
        <w:tab/>
      </w:r>
      <w:r w:rsidRPr="00097AC5">
        <w:rPr>
          <w:b/>
          <w:color w:val="000000"/>
          <w:sz w:val="28"/>
          <w:szCs w:val="28"/>
        </w:rPr>
        <w:t xml:space="preserve">Okulumuz, Tarım İl Müdürlüğü’ne bağlı 40 dönümlük bir arazi üzerinde Ziraat ve Ev Ekonomisi Meslek Lisesi’nin kullandığı 8 derslikli bir binada 2003/2004 eğitim - öğretim yılında hizmete açıldı. Öğretmenevine bağlı iken misafirhane olarak kullanılan lojmanın yanındaki bina 2003 – 2004 eğitim – öğretim yılında kız ve erkek öğrencilerimizin kalabilecekleri bir yurt haline dönüştürüldü. Bu yurt binası 2005 – 2006 eğitim - öğretim yılının sonlarına kadar kullanıldı. </w:t>
      </w:r>
      <w:r w:rsidR="005F7B27" w:rsidRPr="00097AC5">
        <w:rPr>
          <w:b/>
          <w:color w:val="000000"/>
          <w:sz w:val="28"/>
          <w:szCs w:val="28"/>
        </w:rPr>
        <w:t>2015-2016 eğitim öğretim yılında Milli Eğitim Bakanlığımızın desteğiyle kız pansiyonumuz inşa edilerek faaliyetine başladı.</w:t>
      </w:r>
    </w:p>
    <w:p w:rsidR="004B06B9" w:rsidRPr="00097AC5" w:rsidRDefault="005F7B27" w:rsidP="004B06B9">
      <w:pPr>
        <w:rPr>
          <w:b/>
          <w:color w:val="000000"/>
          <w:sz w:val="28"/>
          <w:szCs w:val="28"/>
        </w:rPr>
      </w:pPr>
      <w:r w:rsidRPr="00097AC5">
        <w:rPr>
          <w:b/>
          <w:color w:val="000000"/>
          <w:sz w:val="28"/>
          <w:szCs w:val="28"/>
        </w:rPr>
        <w:t xml:space="preserve"> </w:t>
      </w:r>
    </w:p>
    <w:p w:rsidR="005F7B27" w:rsidRPr="00097AC5" w:rsidRDefault="004B06B9" w:rsidP="004B06B9">
      <w:pPr>
        <w:ind w:firstLine="360"/>
        <w:rPr>
          <w:b/>
          <w:color w:val="000000"/>
          <w:sz w:val="28"/>
          <w:szCs w:val="28"/>
        </w:rPr>
      </w:pPr>
      <w:r w:rsidRPr="00097AC5">
        <w:rPr>
          <w:b/>
          <w:color w:val="000000"/>
          <w:sz w:val="28"/>
          <w:szCs w:val="28"/>
        </w:rPr>
        <w:t>48 öğrenci ile eğitim öğretime başlayan okulumuz</w:t>
      </w:r>
      <w:r w:rsidR="005F7B27" w:rsidRPr="00097AC5">
        <w:rPr>
          <w:b/>
          <w:color w:val="000000"/>
          <w:sz w:val="28"/>
          <w:szCs w:val="28"/>
        </w:rPr>
        <w:t xml:space="preserve">, </w:t>
      </w:r>
      <w:r w:rsidRPr="00097AC5">
        <w:rPr>
          <w:b/>
          <w:color w:val="000000"/>
          <w:sz w:val="28"/>
          <w:szCs w:val="28"/>
        </w:rPr>
        <w:t>bilime ve bilim adamlarına kaynaklık yapa</w:t>
      </w:r>
      <w:r w:rsidR="005F7B27" w:rsidRPr="00097AC5">
        <w:rPr>
          <w:b/>
          <w:color w:val="000000"/>
          <w:sz w:val="28"/>
          <w:szCs w:val="28"/>
        </w:rPr>
        <w:t>r</w:t>
      </w:r>
      <w:r w:rsidRPr="00097AC5">
        <w:rPr>
          <w:b/>
          <w:color w:val="000000"/>
          <w:sz w:val="28"/>
          <w:szCs w:val="28"/>
        </w:rPr>
        <w:t xml:space="preserve">ak ve özellikle yöremizin ilim ve bilim zenginliklerini keşfederek devamlı ileriye götürecek bir </w:t>
      </w:r>
      <w:proofErr w:type="gramStart"/>
      <w:r w:rsidRPr="00097AC5">
        <w:rPr>
          <w:b/>
          <w:color w:val="000000"/>
          <w:sz w:val="28"/>
          <w:szCs w:val="28"/>
        </w:rPr>
        <w:t>vizyona</w:t>
      </w:r>
      <w:proofErr w:type="gramEnd"/>
      <w:r w:rsidRPr="00097AC5">
        <w:rPr>
          <w:b/>
          <w:color w:val="000000"/>
          <w:sz w:val="28"/>
          <w:szCs w:val="28"/>
        </w:rPr>
        <w:t xml:space="preserve"> sahip ol</w:t>
      </w:r>
      <w:r w:rsidR="005F7B27" w:rsidRPr="00097AC5">
        <w:rPr>
          <w:b/>
          <w:color w:val="000000"/>
          <w:sz w:val="28"/>
          <w:szCs w:val="28"/>
        </w:rPr>
        <w:t xml:space="preserve">du. Başarısı her geçen yıl artan </w:t>
      </w:r>
      <w:r w:rsidRPr="00097AC5">
        <w:rPr>
          <w:b/>
          <w:color w:val="000000"/>
          <w:sz w:val="28"/>
          <w:szCs w:val="28"/>
        </w:rPr>
        <w:t>okulu</w:t>
      </w:r>
      <w:r w:rsidR="00D5303D" w:rsidRPr="00097AC5">
        <w:rPr>
          <w:b/>
          <w:color w:val="000000"/>
          <w:sz w:val="28"/>
          <w:szCs w:val="28"/>
        </w:rPr>
        <w:t>muz</w:t>
      </w:r>
      <w:r w:rsidR="005F7B27" w:rsidRPr="00097AC5">
        <w:rPr>
          <w:b/>
          <w:color w:val="000000"/>
          <w:sz w:val="28"/>
          <w:szCs w:val="28"/>
        </w:rPr>
        <w:t>, ülkemizin her üniversitesine öğrenci göndererek bölgede bir rol-model okula dönüştü.</w:t>
      </w:r>
    </w:p>
    <w:p w:rsidR="004B06B9" w:rsidRPr="00097AC5" w:rsidRDefault="00D5303D" w:rsidP="004B06B9">
      <w:pPr>
        <w:ind w:firstLine="360"/>
        <w:rPr>
          <w:b/>
          <w:color w:val="000000"/>
          <w:sz w:val="28"/>
          <w:szCs w:val="28"/>
        </w:rPr>
      </w:pPr>
      <w:r w:rsidRPr="00097AC5">
        <w:rPr>
          <w:b/>
          <w:color w:val="000000"/>
          <w:sz w:val="28"/>
          <w:szCs w:val="28"/>
        </w:rPr>
        <w:t xml:space="preserve"> Türk Telekom Şirketinin</w:t>
      </w:r>
      <w:r w:rsidR="004B06B9" w:rsidRPr="00097AC5">
        <w:rPr>
          <w:b/>
          <w:color w:val="000000"/>
          <w:sz w:val="28"/>
          <w:szCs w:val="28"/>
        </w:rPr>
        <w:t xml:space="preserve"> yaptığı eğitim – öğretim binası ile fiziki</w:t>
      </w:r>
      <w:r w:rsidRPr="00097AC5">
        <w:rPr>
          <w:b/>
          <w:color w:val="000000"/>
          <w:sz w:val="28"/>
          <w:szCs w:val="28"/>
        </w:rPr>
        <w:t xml:space="preserve"> yönden güç kazanmıştır. O</w:t>
      </w:r>
      <w:r w:rsidR="004B06B9" w:rsidRPr="00097AC5">
        <w:rPr>
          <w:b/>
          <w:color w:val="000000"/>
          <w:sz w:val="28"/>
          <w:szCs w:val="28"/>
        </w:rPr>
        <w:t>kul binamız 16 derslik ve muhtelif 10 salondan oluşmakta</w:t>
      </w:r>
      <w:r w:rsidRPr="00097AC5">
        <w:rPr>
          <w:b/>
          <w:color w:val="000000"/>
          <w:sz w:val="28"/>
          <w:szCs w:val="28"/>
        </w:rPr>
        <w:t>dır.</w:t>
      </w:r>
      <w:r w:rsidR="004B06B9" w:rsidRPr="00097AC5">
        <w:rPr>
          <w:b/>
          <w:color w:val="000000"/>
          <w:sz w:val="28"/>
          <w:szCs w:val="28"/>
        </w:rPr>
        <w:t xml:space="preserve"> </w:t>
      </w:r>
      <w:r w:rsidRPr="00097AC5">
        <w:rPr>
          <w:b/>
          <w:color w:val="000000"/>
          <w:sz w:val="28"/>
          <w:szCs w:val="28"/>
        </w:rPr>
        <w:t>F</w:t>
      </w:r>
      <w:r w:rsidR="004B06B9" w:rsidRPr="00097AC5">
        <w:rPr>
          <w:b/>
          <w:color w:val="000000"/>
          <w:sz w:val="28"/>
          <w:szCs w:val="28"/>
        </w:rPr>
        <w:t xml:space="preserve">izik, kimya ve biyoloji </w:t>
      </w:r>
      <w:r w:rsidR="00A716C4" w:rsidRPr="00097AC5">
        <w:rPr>
          <w:b/>
          <w:color w:val="000000"/>
          <w:sz w:val="28"/>
          <w:szCs w:val="28"/>
        </w:rPr>
        <w:t>laboratuvarlarının</w:t>
      </w:r>
      <w:r w:rsidR="004B06B9" w:rsidRPr="00097AC5">
        <w:rPr>
          <w:b/>
          <w:color w:val="000000"/>
          <w:sz w:val="28"/>
          <w:szCs w:val="28"/>
        </w:rPr>
        <w:t xml:space="preserve"> yan</w:t>
      </w:r>
      <w:r w:rsidRPr="00097AC5">
        <w:rPr>
          <w:b/>
          <w:color w:val="000000"/>
          <w:sz w:val="28"/>
          <w:szCs w:val="28"/>
        </w:rPr>
        <w:t xml:space="preserve">ı sıra bilgisayar </w:t>
      </w:r>
      <w:r w:rsidR="00A716C4" w:rsidRPr="00097AC5">
        <w:rPr>
          <w:b/>
          <w:color w:val="000000"/>
          <w:sz w:val="28"/>
          <w:szCs w:val="28"/>
        </w:rPr>
        <w:t>laboratuvarı</w:t>
      </w:r>
      <w:r w:rsidRPr="00097AC5">
        <w:rPr>
          <w:b/>
          <w:color w:val="000000"/>
          <w:sz w:val="28"/>
          <w:szCs w:val="28"/>
        </w:rPr>
        <w:t>, konferans salonu, çok amaçlı salon</w:t>
      </w:r>
      <w:r w:rsidR="005F7B27" w:rsidRPr="00097AC5">
        <w:rPr>
          <w:b/>
          <w:color w:val="000000"/>
          <w:sz w:val="28"/>
          <w:szCs w:val="28"/>
        </w:rPr>
        <w:t>u, yazılı</w:t>
      </w:r>
      <w:r w:rsidR="00A716C4">
        <w:rPr>
          <w:b/>
          <w:color w:val="000000"/>
          <w:sz w:val="28"/>
          <w:szCs w:val="28"/>
        </w:rPr>
        <w:t>m</w:t>
      </w:r>
      <w:bookmarkStart w:id="0" w:name="_GoBack"/>
      <w:bookmarkEnd w:id="0"/>
      <w:r w:rsidR="005F7B27" w:rsidRPr="00097AC5">
        <w:rPr>
          <w:b/>
          <w:color w:val="000000"/>
          <w:sz w:val="28"/>
          <w:szCs w:val="28"/>
        </w:rPr>
        <w:t xml:space="preserve"> ve kodlama atölyeleriyle ve</w:t>
      </w:r>
      <w:r w:rsidRPr="00097AC5">
        <w:rPr>
          <w:b/>
          <w:color w:val="000000"/>
          <w:sz w:val="28"/>
          <w:szCs w:val="28"/>
        </w:rPr>
        <w:t xml:space="preserve"> 2 adet ç</w:t>
      </w:r>
      <w:r w:rsidR="004B06B9" w:rsidRPr="00097AC5">
        <w:rPr>
          <w:b/>
          <w:color w:val="000000"/>
          <w:sz w:val="28"/>
          <w:szCs w:val="28"/>
        </w:rPr>
        <w:t xml:space="preserve">alışma </w:t>
      </w:r>
      <w:r w:rsidR="005F7B27" w:rsidRPr="00097AC5">
        <w:rPr>
          <w:b/>
          <w:color w:val="000000"/>
          <w:sz w:val="28"/>
          <w:szCs w:val="28"/>
        </w:rPr>
        <w:t xml:space="preserve">ve etüt </w:t>
      </w:r>
      <w:r w:rsidR="004B06B9" w:rsidRPr="00097AC5">
        <w:rPr>
          <w:b/>
          <w:color w:val="000000"/>
          <w:sz w:val="28"/>
          <w:szCs w:val="28"/>
        </w:rPr>
        <w:t>oda</w:t>
      </w:r>
      <w:r w:rsidR="005F7B27" w:rsidRPr="00097AC5">
        <w:rPr>
          <w:b/>
          <w:color w:val="000000"/>
          <w:sz w:val="28"/>
          <w:szCs w:val="28"/>
        </w:rPr>
        <w:t xml:space="preserve">larıyla </w:t>
      </w:r>
      <w:r w:rsidR="004B06B9" w:rsidRPr="00097AC5">
        <w:rPr>
          <w:b/>
          <w:color w:val="000000"/>
          <w:sz w:val="28"/>
          <w:szCs w:val="28"/>
        </w:rPr>
        <w:t>eğitim öğretime devam etmekt</w:t>
      </w:r>
      <w:r w:rsidRPr="00097AC5">
        <w:rPr>
          <w:b/>
          <w:color w:val="000000"/>
          <w:sz w:val="28"/>
          <w:szCs w:val="28"/>
        </w:rPr>
        <w:t xml:space="preserve">edir. </w:t>
      </w:r>
      <w:r w:rsidR="005F7B27" w:rsidRPr="00097AC5">
        <w:rPr>
          <w:b/>
          <w:color w:val="000000"/>
          <w:sz w:val="28"/>
          <w:szCs w:val="28"/>
        </w:rPr>
        <w:t>Ayrıca çok</w:t>
      </w:r>
      <w:r w:rsidRPr="00097AC5">
        <w:rPr>
          <w:b/>
          <w:color w:val="000000"/>
          <w:sz w:val="28"/>
          <w:szCs w:val="28"/>
        </w:rPr>
        <w:t xml:space="preserve"> amaçlı sa</w:t>
      </w:r>
      <w:r w:rsidR="005F7B27" w:rsidRPr="00097AC5">
        <w:rPr>
          <w:b/>
          <w:color w:val="000000"/>
          <w:sz w:val="28"/>
          <w:szCs w:val="28"/>
        </w:rPr>
        <w:t xml:space="preserve">lon, </w:t>
      </w:r>
      <w:r w:rsidRPr="00097AC5">
        <w:rPr>
          <w:b/>
          <w:color w:val="000000"/>
          <w:sz w:val="28"/>
          <w:szCs w:val="28"/>
        </w:rPr>
        <w:t xml:space="preserve"> futbol, </w:t>
      </w:r>
      <w:r w:rsidR="005F7B27" w:rsidRPr="00097AC5">
        <w:rPr>
          <w:b/>
          <w:color w:val="000000"/>
          <w:sz w:val="28"/>
          <w:szCs w:val="28"/>
        </w:rPr>
        <w:t>basketbol ve voleybol sahası, giyinme odalarıyla</w:t>
      </w:r>
      <w:r w:rsidR="00097AC5" w:rsidRPr="00097AC5">
        <w:rPr>
          <w:b/>
          <w:color w:val="000000"/>
          <w:sz w:val="28"/>
          <w:szCs w:val="28"/>
        </w:rPr>
        <w:t xml:space="preserve"> öğrencilerimizin bilimsel, sportif ve kültürel zenginlikler edinmelerine olanak sağlamaktadır.</w:t>
      </w:r>
      <w:r w:rsidR="004B06B9" w:rsidRPr="00097AC5">
        <w:rPr>
          <w:b/>
          <w:color w:val="000000"/>
          <w:sz w:val="28"/>
          <w:szCs w:val="28"/>
        </w:rPr>
        <w:t xml:space="preserve"> </w:t>
      </w:r>
      <w:r w:rsidR="00097AC5" w:rsidRPr="00097AC5">
        <w:rPr>
          <w:b/>
          <w:color w:val="000000"/>
          <w:sz w:val="28"/>
          <w:szCs w:val="28"/>
        </w:rPr>
        <w:t xml:space="preserve">Okulumuzun geniş </w:t>
      </w:r>
      <w:r w:rsidR="004B06B9" w:rsidRPr="00097AC5">
        <w:rPr>
          <w:b/>
          <w:color w:val="000000"/>
          <w:sz w:val="28"/>
          <w:szCs w:val="28"/>
        </w:rPr>
        <w:t xml:space="preserve">yeşil bahçesi </w:t>
      </w:r>
      <w:r w:rsidR="00097AC5" w:rsidRPr="00097AC5">
        <w:rPr>
          <w:b/>
          <w:color w:val="000000"/>
          <w:sz w:val="28"/>
          <w:szCs w:val="28"/>
        </w:rPr>
        <w:t>ve çeşitli ağaç türleri ve doğal yaşam alanıyla öğrencilerimizin sağlıklı yetişmelerine imkânlar</w:t>
      </w:r>
      <w:r w:rsidR="004B06B9" w:rsidRPr="00097AC5">
        <w:rPr>
          <w:b/>
          <w:color w:val="000000"/>
          <w:sz w:val="28"/>
          <w:szCs w:val="28"/>
        </w:rPr>
        <w:t xml:space="preserve"> sunmaktadır.</w:t>
      </w:r>
    </w:p>
    <w:p w:rsidR="004B06B9" w:rsidRPr="00097AC5" w:rsidRDefault="004B06B9" w:rsidP="004B06B9">
      <w:pPr>
        <w:rPr>
          <w:b/>
          <w:sz w:val="28"/>
          <w:szCs w:val="28"/>
        </w:rPr>
      </w:pPr>
    </w:p>
    <w:p w:rsidR="00112109" w:rsidRPr="00097AC5" w:rsidRDefault="00112109">
      <w:pPr>
        <w:rPr>
          <w:b/>
          <w:sz w:val="28"/>
          <w:szCs w:val="28"/>
        </w:rPr>
      </w:pPr>
    </w:p>
    <w:sectPr w:rsidR="00112109" w:rsidRPr="00097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811FE"/>
    <w:multiLevelType w:val="hybridMultilevel"/>
    <w:tmpl w:val="5BF8BE7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DF"/>
    <w:rsid w:val="00097AC5"/>
    <w:rsid w:val="00112109"/>
    <w:rsid w:val="001B42DF"/>
    <w:rsid w:val="00327BC8"/>
    <w:rsid w:val="004B06B9"/>
    <w:rsid w:val="005F7B27"/>
    <w:rsid w:val="00A716C4"/>
    <w:rsid w:val="00D5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bilgi_lab</cp:lastModifiedBy>
  <cp:revision>3</cp:revision>
  <dcterms:created xsi:type="dcterms:W3CDTF">2025-03-11T10:39:00Z</dcterms:created>
  <dcterms:modified xsi:type="dcterms:W3CDTF">2025-03-12T11:18:00Z</dcterms:modified>
</cp:coreProperties>
</file>